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FB12" w14:textId="7CE0D3F3" w:rsidR="009C0B2B" w:rsidRPr="0088120B" w:rsidRDefault="4A799532">
      <w:pPr>
        <w:rPr>
          <w:rFonts w:ascii="Arial" w:hAnsi="Arial" w:cs="Arial"/>
          <w:color w:val="27849B"/>
          <w:sz w:val="32"/>
          <w:szCs w:val="32"/>
        </w:rPr>
      </w:pPr>
      <w:r w:rsidRPr="0088120B">
        <w:rPr>
          <w:rFonts w:ascii="Arial" w:hAnsi="Arial" w:cs="Arial"/>
          <w:color w:val="27849B"/>
          <w:sz w:val="32"/>
          <w:szCs w:val="32"/>
        </w:rPr>
        <w:t>Starting to Implement the Harmed Patient Pathway: Preliminary Thoughts for Healthcare Professionals</w:t>
      </w:r>
    </w:p>
    <w:p w14:paraId="37CC0919" w14:textId="20C944D9" w:rsidR="009C0B2B" w:rsidRPr="0088120B" w:rsidRDefault="00085665">
      <w:pPr>
        <w:rPr>
          <w:rFonts w:ascii="Arial" w:hAnsi="Arial" w:cs="Arial"/>
        </w:rPr>
      </w:pPr>
      <w:r w:rsidRPr="0088120B">
        <w:rPr>
          <w:rFonts w:ascii="Arial" w:hAnsi="Arial" w:cs="Arial"/>
        </w:rPr>
        <w:t xml:space="preserve">The Harmed Patient Pathway sets out a </w:t>
      </w:r>
      <w:r w:rsidR="00EF5C4D">
        <w:rPr>
          <w:rFonts w:ascii="Arial" w:hAnsi="Arial" w:cs="Arial"/>
        </w:rPr>
        <w:t>range of commitments about how</w:t>
      </w:r>
      <w:r w:rsidRPr="0088120B">
        <w:rPr>
          <w:rFonts w:ascii="Arial" w:hAnsi="Arial" w:cs="Arial"/>
        </w:rPr>
        <w:t xml:space="preserve"> healthcare </w:t>
      </w:r>
      <w:r w:rsidRPr="0088120B">
        <w:rPr>
          <w:rFonts w:ascii="Arial" w:hAnsi="Arial" w:cs="Arial"/>
        </w:rPr>
        <w:t xml:space="preserve">organisations should respond to patients and families after harm in ways that prioritise healing, honesty, trust and just relationships, and seek to prevent second or compounded harm. </w:t>
      </w:r>
    </w:p>
    <w:p w14:paraId="034E3939" w14:textId="06BF7092" w:rsidR="009C0B2B" w:rsidRPr="0088120B" w:rsidRDefault="00085665">
      <w:pPr>
        <w:rPr>
          <w:rFonts w:ascii="Arial" w:hAnsi="Arial" w:cs="Arial"/>
        </w:rPr>
      </w:pPr>
      <w:r w:rsidRPr="0088120B">
        <w:rPr>
          <w:rFonts w:ascii="Arial" w:hAnsi="Arial" w:cs="Arial"/>
        </w:rPr>
        <w:t xml:space="preserve">This paper offers </w:t>
      </w:r>
      <w:proofErr w:type="gramStart"/>
      <w:r w:rsidRPr="0088120B">
        <w:rPr>
          <w:rFonts w:ascii="Arial" w:hAnsi="Arial" w:cs="Arial"/>
        </w:rPr>
        <w:t>some</w:t>
      </w:r>
      <w:proofErr w:type="gramEnd"/>
      <w:r w:rsidRPr="0088120B">
        <w:rPr>
          <w:rFonts w:ascii="Arial" w:hAnsi="Arial" w:cs="Arial"/>
        </w:rPr>
        <w:t xml:space="preserve"> </w:t>
      </w:r>
      <w:r w:rsidR="00C430B2">
        <w:rPr>
          <w:rFonts w:ascii="Arial" w:hAnsi="Arial" w:cs="Arial"/>
        </w:rPr>
        <w:t>initial</w:t>
      </w:r>
      <w:r w:rsidRPr="0088120B">
        <w:rPr>
          <w:rFonts w:ascii="Arial" w:hAnsi="Arial" w:cs="Arial"/>
        </w:rPr>
        <w:t xml:space="preserve">, practical considerations for healthcare professionals and leaders who are beginning to think about how the Pathway might </w:t>
      </w:r>
      <w:proofErr w:type="gramStart"/>
      <w:r w:rsidRPr="0088120B">
        <w:rPr>
          <w:rFonts w:ascii="Arial" w:hAnsi="Arial" w:cs="Arial"/>
        </w:rPr>
        <w:t>be implemented</w:t>
      </w:r>
      <w:proofErr w:type="gramEnd"/>
      <w:r w:rsidRPr="0088120B">
        <w:rPr>
          <w:rFonts w:ascii="Arial" w:hAnsi="Arial" w:cs="Arial"/>
        </w:rPr>
        <w:t xml:space="preserve"> in their local context.</w:t>
      </w:r>
    </w:p>
    <w:p w14:paraId="437C6010" w14:textId="77777777" w:rsidR="009C0B2B" w:rsidRPr="006B5667" w:rsidRDefault="00085665" w:rsidP="006B5667">
      <w:pPr>
        <w:pStyle w:val="NoSpacing"/>
        <w:rPr>
          <w:rFonts w:ascii="Arial" w:hAnsi="Arial" w:cs="Arial"/>
          <w:color w:val="27849B"/>
          <w:sz w:val="24"/>
          <w:szCs w:val="24"/>
        </w:rPr>
      </w:pPr>
      <w:r w:rsidRPr="006B5667">
        <w:rPr>
          <w:rFonts w:ascii="Arial" w:hAnsi="Arial" w:cs="Arial"/>
          <w:color w:val="27849B"/>
          <w:sz w:val="24"/>
          <w:szCs w:val="24"/>
        </w:rPr>
        <w:t>1. Recognising the Pathway as an approach, not a checklist</w:t>
      </w:r>
    </w:p>
    <w:p w14:paraId="37E01BC4" w14:textId="77777777" w:rsidR="009C0B2B" w:rsidRPr="0088120B" w:rsidRDefault="00085665">
      <w:pPr>
        <w:rPr>
          <w:rFonts w:ascii="Arial" w:hAnsi="Arial" w:cs="Arial"/>
        </w:rPr>
      </w:pPr>
      <w:r w:rsidRPr="0088120B">
        <w:rPr>
          <w:rFonts w:ascii="Arial" w:hAnsi="Arial" w:cs="Arial"/>
        </w:rPr>
        <w:t>A key starting point is recognising that the Harmed Patient Pathway is not a rigid process or linear route. It is an approach grounded in restorative values and patient-centred care, designed to support individualised responses to harm, shaped by what matters to the patient and their family.</w:t>
      </w:r>
    </w:p>
    <w:p w14:paraId="31D0539A" w14:textId="34E8643D" w:rsidR="009C0B2B" w:rsidRPr="0088120B" w:rsidRDefault="00085665">
      <w:pPr>
        <w:rPr>
          <w:rFonts w:ascii="Arial" w:hAnsi="Arial" w:cs="Arial"/>
        </w:rPr>
      </w:pPr>
      <w:r w:rsidRPr="0088120B">
        <w:rPr>
          <w:rFonts w:ascii="Arial" w:hAnsi="Arial" w:cs="Arial"/>
        </w:rPr>
        <w:t xml:space="preserve">Implementation </w:t>
      </w:r>
      <w:r w:rsidR="00C06E80">
        <w:rPr>
          <w:rFonts w:ascii="Arial" w:hAnsi="Arial" w:cs="Arial"/>
        </w:rPr>
        <w:t xml:space="preserve">is </w:t>
      </w:r>
      <w:r w:rsidRPr="0088120B">
        <w:rPr>
          <w:rFonts w:ascii="Arial" w:hAnsi="Arial" w:cs="Arial"/>
        </w:rPr>
        <w:t xml:space="preserve">therefore </w:t>
      </w:r>
      <w:r w:rsidR="00D2043C">
        <w:rPr>
          <w:rFonts w:ascii="Arial" w:hAnsi="Arial" w:cs="Arial"/>
        </w:rPr>
        <w:t xml:space="preserve">going to </w:t>
      </w:r>
      <w:r w:rsidRPr="0088120B">
        <w:rPr>
          <w:rFonts w:ascii="Arial" w:hAnsi="Arial" w:cs="Arial"/>
        </w:rPr>
        <w:t xml:space="preserve">require cultural as well as procedural </w:t>
      </w:r>
      <w:r w:rsidR="00D2043C">
        <w:rPr>
          <w:rFonts w:ascii="Arial" w:hAnsi="Arial" w:cs="Arial"/>
        </w:rPr>
        <w:t xml:space="preserve">considerations </w:t>
      </w:r>
      <w:r w:rsidR="0037050D">
        <w:rPr>
          <w:rFonts w:ascii="Arial" w:hAnsi="Arial" w:cs="Arial"/>
        </w:rPr>
        <w:t xml:space="preserve">as part of any </w:t>
      </w:r>
      <w:r w:rsidR="00D2043C">
        <w:rPr>
          <w:rFonts w:ascii="Arial" w:hAnsi="Arial" w:cs="Arial"/>
        </w:rPr>
        <w:t>changes</w:t>
      </w:r>
      <w:r w:rsidRPr="0088120B">
        <w:rPr>
          <w:rFonts w:ascii="Arial" w:hAnsi="Arial" w:cs="Arial"/>
        </w:rPr>
        <w:t xml:space="preserve">. While policies and guidance are important, the Pathway will </w:t>
      </w:r>
      <w:proofErr w:type="gramStart"/>
      <w:r w:rsidRPr="0088120B">
        <w:rPr>
          <w:rFonts w:ascii="Arial" w:hAnsi="Arial" w:cs="Arial"/>
        </w:rPr>
        <w:t>ultimately be</w:t>
      </w:r>
      <w:proofErr w:type="gramEnd"/>
      <w:r w:rsidRPr="0088120B">
        <w:rPr>
          <w:rFonts w:ascii="Arial" w:hAnsi="Arial" w:cs="Arial"/>
        </w:rPr>
        <w:t xml:space="preserve"> experienced by patients through day-to-day interactions, </w:t>
      </w:r>
      <w:proofErr w:type="gramStart"/>
      <w:r w:rsidRPr="0088120B">
        <w:rPr>
          <w:rFonts w:ascii="Arial" w:hAnsi="Arial" w:cs="Arial"/>
        </w:rPr>
        <w:t>conversations</w:t>
      </w:r>
      <w:proofErr w:type="gramEnd"/>
      <w:r w:rsidRPr="0088120B">
        <w:rPr>
          <w:rFonts w:ascii="Arial" w:hAnsi="Arial" w:cs="Arial"/>
        </w:rPr>
        <w:t xml:space="preserve"> and behaviours</w:t>
      </w:r>
      <w:r w:rsidR="009728E6">
        <w:rPr>
          <w:rFonts w:ascii="Arial" w:hAnsi="Arial" w:cs="Arial"/>
        </w:rPr>
        <w:t xml:space="preserve"> which they experience from the staff they interact with. </w:t>
      </w:r>
      <w:r w:rsidR="00856A0B">
        <w:rPr>
          <w:rFonts w:ascii="Arial" w:hAnsi="Arial" w:cs="Arial"/>
        </w:rPr>
        <w:t xml:space="preserve">Staff are bound to therefore need support, but the benefits to them </w:t>
      </w:r>
      <w:r w:rsidR="0078183C">
        <w:rPr>
          <w:rFonts w:ascii="Arial" w:hAnsi="Arial" w:cs="Arial"/>
        </w:rPr>
        <w:t xml:space="preserve">in terms of their wellbeing should </w:t>
      </w:r>
      <w:proofErr w:type="gramStart"/>
      <w:r w:rsidR="0078183C">
        <w:rPr>
          <w:rFonts w:ascii="Arial" w:hAnsi="Arial" w:cs="Arial"/>
        </w:rPr>
        <w:t>be realized</w:t>
      </w:r>
      <w:proofErr w:type="gramEnd"/>
      <w:r w:rsidR="0078183C">
        <w:rPr>
          <w:rFonts w:ascii="Arial" w:hAnsi="Arial" w:cs="Arial"/>
        </w:rPr>
        <w:t xml:space="preserve"> and considered also.</w:t>
      </w:r>
    </w:p>
    <w:p w14:paraId="1368634B" w14:textId="77777777" w:rsidR="009C0B2B" w:rsidRPr="006B5667" w:rsidRDefault="00085665" w:rsidP="006B5667">
      <w:pPr>
        <w:pStyle w:val="NoSpacing"/>
        <w:rPr>
          <w:rFonts w:ascii="Arial" w:hAnsi="Arial" w:cs="Arial"/>
          <w:color w:val="27849B"/>
          <w:sz w:val="24"/>
          <w:szCs w:val="24"/>
        </w:rPr>
      </w:pPr>
      <w:r w:rsidRPr="006B5667">
        <w:rPr>
          <w:rFonts w:ascii="Arial" w:hAnsi="Arial" w:cs="Arial"/>
          <w:color w:val="27849B"/>
          <w:sz w:val="24"/>
          <w:szCs w:val="24"/>
        </w:rPr>
        <w:t>2. Implementation can happen at any level</w:t>
      </w:r>
    </w:p>
    <w:p w14:paraId="40B54DC7" w14:textId="77777777" w:rsidR="009C0B2B" w:rsidRPr="0088120B" w:rsidRDefault="00085665">
      <w:pPr>
        <w:rPr>
          <w:rFonts w:ascii="Arial" w:hAnsi="Arial" w:cs="Arial"/>
        </w:rPr>
      </w:pPr>
      <w:r w:rsidRPr="0088120B">
        <w:rPr>
          <w:rFonts w:ascii="Arial" w:hAnsi="Arial" w:cs="Arial"/>
        </w:rPr>
        <w:t xml:space="preserve">The Pathway does not need to </w:t>
      </w:r>
      <w:proofErr w:type="gramStart"/>
      <w:r w:rsidRPr="0088120B">
        <w:rPr>
          <w:rFonts w:ascii="Arial" w:hAnsi="Arial" w:cs="Arial"/>
        </w:rPr>
        <w:t>be implemented</w:t>
      </w:r>
      <w:proofErr w:type="gramEnd"/>
      <w:r w:rsidRPr="0088120B">
        <w:rPr>
          <w:rFonts w:ascii="Arial" w:hAnsi="Arial" w:cs="Arial"/>
        </w:rPr>
        <w:t xml:space="preserve"> across an entire organisation at once. It can </w:t>
      </w:r>
      <w:proofErr w:type="gramStart"/>
      <w:r w:rsidRPr="0088120B">
        <w:rPr>
          <w:rFonts w:ascii="Arial" w:hAnsi="Arial" w:cs="Arial"/>
        </w:rPr>
        <w:t>be introduced</w:t>
      </w:r>
      <w:proofErr w:type="gramEnd"/>
      <w:r w:rsidRPr="0088120B">
        <w:rPr>
          <w:rFonts w:ascii="Arial" w:hAnsi="Arial" w:cs="Arial"/>
        </w:rPr>
        <w:t xml:space="preserve"> at </w:t>
      </w:r>
      <w:proofErr w:type="gramStart"/>
      <w:r w:rsidRPr="0088120B">
        <w:rPr>
          <w:rFonts w:ascii="Arial" w:hAnsi="Arial" w:cs="Arial"/>
        </w:rPr>
        <w:t>different levels</w:t>
      </w:r>
      <w:proofErr w:type="gramEnd"/>
      <w:r w:rsidRPr="0088120B">
        <w:rPr>
          <w:rFonts w:ascii="Arial" w:hAnsi="Arial" w:cs="Arial"/>
        </w:rPr>
        <w:t>, including a single service or specialty, a particular area of practice, or a whole trust.</w:t>
      </w:r>
    </w:p>
    <w:p w14:paraId="6F356332" w14:textId="6F97AEE8" w:rsidR="009C0B2B" w:rsidRPr="0088120B" w:rsidRDefault="00085665">
      <w:pPr>
        <w:rPr>
          <w:rFonts w:ascii="Arial" w:hAnsi="Arial" w:cs="Arial"/>
        </w:rPr>
      </w:pPr>
      <w:r w:rsidRPr="0088120B">
        <w:rPr>
          <w:rFonts w:ascii="Arial" w:hAnsi="Arial" w:cs="Arial"/>
        </w:rPr>
        <w:t xml:space="preserve">Starting at a smaller scale can allow teams to </w:t>
      </w:r>
      <w:proofErr w:type="gramStart"/>
      <w:r w:rsidRPr="0088120B">
        <w:rPr>
          <w:rFonts w:ascii="Arial" w:hAnsi="Arial" w:cs="Arial"/>
        </w:rPr>
        <w:t>test</w:t>
      </w:r>
      <w:proofErr w:type="gramEnd"/>
      <w:r w:rsidRPr="0088120B">
        <w:rPr>
          <w:rFonts w:ascii="Arial" w:hAnsi="Arial" w:cs="Arial"/>
        </w:rPr>
        <w:t xml:space="preserve"> approaches, learn what works in practice, and build confidence before wider </w:t>
      </w:r>
      <w:r w:rsidR="000F12D3">
        <w:rPr>
          <w:rFonts w:ascii="Arial" w:hAnsi="Arial" w:cs="Arial"/>
        </w:rPr>
        <w:t>adoption across other services</w:t>
      </w:r>
      <w:r w:rsidRPr="0088120B">
        <w:rPr>
          <w:rFonts w:ascii="Arial" w:hAnsi="Arial" w:cs="Arial"/>
        </w:rPr>
        <w:t>.</w:t>
      </w:r>
    </w:p>
    <w:p w14:paraId="2FA3551D" w14:textId="77777777" w:rsidR="009C0B2B" w:rsidRPr="006B5667" w:rsidRDefault="00085665" w:rsidP="006B5667">
      <w:pPr>
        <w:pStyle w:val="NoSpacing"/>
        <w:rPr>
          <w:rFonts w:ascii="Arial" w:hAnsi="Arial" w:cs="Arial"/>
          <w:color w:val="27849B"/>
          <w:sz w:val="24"/>
          <w:szCs w:val="24"/>
        </w:rPr>
      </w:pPr>
      <w:r w:rsidRPr="006B5667">
        <w:rPr>
          <w:rFonts w:ascii="Arial" w:hAnsi="Arial" w:cs="Arial"/>
          <w:color w:val="27849B"/>
          <w:sz w:val="24"/>
          <w:szCs w:val="24"/>
        </w:rPr>
        <w:t>3. You do not need to implement all six commitments at once</w:t>
      </w:r>
    </w:p>
    <w:p w14:paraId="4C8D8C23" w14:textId="553163BE" w:rsidR="009C0B2B" w:rsidRPr="0088120B" w:rsidRDefault="00085665">
      <w:pPr>
        <w:rPr>
          <w:rFonts w:ascii="Arial" w:hAnsi="Arial" w:cs="Arial"/>
        </w:rPr>
      </w:pPr>
      <w:r w:rsidRPr="0088120B">
        <w:rPr>
          <w:rFonts w:ascii="Arial" w:hAnsi="Arial" w:cs="Arial"/>
        </w:rPr>
        <w:t xml:space="preserve">The Pathway consists of six core commitments. </w:t>
      </w:r>
      <w:r w:rsidR="002C4B71">
        <w:rPr>
          <w:rFonts w:ascii="Arial" w:hAnsi="Arial" w:cs="Arial"/>
        </w:rPr>
        <w:t xml:space="preserve">Whilst it would be helpful to consider all six commitments, it may not </w:t>
      </w:r>
      <w:r w:rsidR="002C5F86">
        <w:rPr>
          <w:rFonts w:ascii="Arial" w:hAnsi="Arial" w:cs="Arial"/>
        </w:rPr>
        <w:t xml:space="preserve">be </w:t>
      </w:r>
      <w:r w:rsidRPr="0088120B">
        <w:rPr>
          <w:rFonts w:ascii="Arial" w:hAnsi="Arial" w:cs="Arial"/>
        </w:rPr>
        <w:t>realistic to implement all six simultaneously.</w:t>
      </w:r>
    </w:p>
    <w:p w14:paraId="502DE90F" w14:textId="7BB55E52" w:rsidR="009C0B2B" w:rsidRPr="0088120B" w:rsidRDefault="00085665">
      <w:pPr>
        <w:rPr>
          <w:rFonts w:ascii="Arial" w:hAnsi="Arial" w:cs="Arial"/>
        </w:rPr>
      </w:pPr>
      <w:r w:rsidRPr="0088120B">
        <w:rPr>
          <w:rFonts w:ascii="Arial" w:hAnsi="Arial" w:cs="Arial"/>
        </w:rPr>
        <w:t xml:space="preserve">A phased approach may be more achievable. For example, </w:t>
      </w:r>
      <w:r w:rsidR="00C96960">
        <w:rPr>
          <w:rFonts w:ascii="Arial" w:hAnsi="Arial" w:cs="Arial"/>
        </w:rPr>
        <w:t>you</w:t>
      </w:r>
      <w:r w:rsidRPr="0088120B">
        <w:rPr>
          <w:rFonts w:ascii="Arial" w:hAnsi="Arial" w:cs="Arial"/>
        </w:rPr>
        <w:t xml:space="preserve"> may choose to begin with commitments relating to communication, </w:t>
      </w:r>
      <w:proofErr w:type="gramStart"/>
      <w:r w:rsidRPr="0088120B">
        <w:rPr>
          <w:rFonts w:ascii="Arial" w:hAnsi="Arial" w:cs="Arial"/>
        </w:rPr>
        <w:t>openness</w:t>
      </w:r>
      <w:proofErr w:type="gramEnd"/>
      <w:r w:rsidRPr="0088120B">
        <w:rPr>
          <w:rFonts w:ascii="Arial" w:hAnsi="Arial" w:cs="Arial"/>
        </w:rPr>
        <w:t xml:space="preserve"> and compassionate engagement, and then build in additional commitments over time.</w:t>
      </w:r>
    </w:p>
    <w:p w14:paraId="276AC521" w14:textId="1F0F0E42" w:rsidR="009C0B2B" w:rsidRPr="006B5667" w:rsidRDefault="00085665" w:rsidP="006B5667">
      <w:pPr>
        <w:pStyle w:val="NoSpacing"/>
        <w:rPr>
          <w:rFonts w:ascii="Arial" w:hAnsi="Arial" w:cs="Arial"/>
          <w:color w:val="27849B"/>
          <w:sz w:val="24"/>
          <w:szCs w:val="24"/>
        </w:rPr>
      </w:pPr>
      <w:r w:rsidRPr="006B5667">
        <w:rPr>
          <w:rFonts w:ascii="Arial" w:hAnsi="Arial" w:cs="Arial"/>
          <w:color w:val="27849B"/>
          <w:sz w:val="24"/>
          <w:szCs w:val="24"/>
        </w:rPr>
        <w:t>4. Developing staff capability: restorative practice and difficult conversations</w:t>
      </w:r>
    </w:p>
    <w:p w14:paraId="4E2C7F73" w14:textId="638AAF86" w:rsidR="009C0B2B" w:rsidRPr="0088120B" w:rsidRDefault="00085665">
      <w:pPr>
        <w:rPr>
          <w:rFonts w:ascii="Arial" w:hAnsi="Arial" w:cs="Arial"/>
        </w:rPr>
      </w:pPr>
      <w:r w:rsidRPr="0088120B">
        <w:rPr>
          <w:rFonts w:ascii="Arial" w:hAnsi="Arial" w:cs="Arial"/>
        </w:rPr>
        <w:t xml:space="preserve">A recurring theme within the Harmed Patient Pathway is the </w:t>
      </w:r>
      <w:proofErr w:type="gramStart"/>
      <w:r w:rsidRPr="0088120B">
        <w:rPr>
          <w:rFonts w:ascii="Arial" w:hAnsi="Arial" w:cs="Arial"/>
        </w:rPr>
        <w:t>central role</w:t>
      </w:r>
      <w:proofErr w:type="gramEnd"/>
      <w:r w:rsidRPr="0088120B">
        <w:rPr>
          <w:rFonts w:ascii="Arial" w:hAnsi="Arial" w:cs="Arial"/>
        </w:rPr>
        <w:t xml:space="preserve"> of how staff communicate after harm. Even well-intentioned processes can cause further distress if conversations feel defensive or overly procedural.</w:t>
      </w:r>
      <w:r w:rsidR="00845BE1">
        <w:rPr>
          <w:rFonts w:ascii="Arial" w:hAnsi="Arial" w:cs="Arial"/>
        </w:rPr>
        <w:t xml:space="preserve"> </w:t>
      </w:r>
      <w:r w:rsidR="007D7D75">
        <w:rPr>
          <w:rFonts w:ascii="Arial" w:hAnsi="Arial" w:cs="Arial"/>
        </w:rPr>
        <w:t xml:space="preserve">The importance of having </w:t>
      </w:r>
      <w:r w:rsidR="001138D5">
        <w:rPr>
          <w:rFonts w:ascii="Arial" w:hAnsi="Arial" w:cs="Arial"/>
        </w:rPr>
        <w:t>curiosity</w:t>
      </w:r>
      <w:r w:rsidR="007D7D75">
        <w:rPr>
          <w:rFonts w:ascii="Arial" w:hAnsi="Arial" w:cs="Arial"/>
        </w:rPr>
        <w:t xml:space="preserve"> </w:t>
      </w:r>
      <w:r w:rsidR="007D7D75">
        <w:rPr>
          <w:rFonts w:ascii="Arial" w:hAnsi="Arial" w:cs="Arial"/>
        </w:rPr>
        <w:lastRenderedPageBreak/>
        <w:t xml:space="preserve">cannot be under-estimated. Asking </w:t>
      </w:r>
      <w:r w:rsidR="00E4645F">
        <w:rPr>
          <w:rFonts w:ascii="Arial" w:hAnsi="Arial" w:cs="Arial"/>
        </w:rPr>
        <w:t>patients questions</w:t>
      </w:r>
      <w:r w:rsidR="007D7D75">
        <w:rPr>
          <w:rFonts w:ascii="Arial" w:hAnsi="Arial" w:cs="Arial"/>
        </w:rPr>
        <w:t xml:space="preserve"> about what they need</w:t>
      </w:r>
      <w:r w:rsidR="00C033AA">
        <w:rPr>
          <w:rFonts w:ascii="Arial" w:hAnsi="Arial" w:cs="Arial"/>
        </w:rPr>
        <w:t>, acknowledging the harm caused and listening are essential</w:t>
      </w:r>
      <w:r w:rsidR="001138D5">
        <w:rPr>
          <w:rFonts w:ascii="Arial" w:hAnsi="Arial" w:cs="Arial"/>
        </w:rPr>
        <w:t xml:space="preserve"> but too often </w:t>
      </w:r>
      <w:proofErr w:type="gramStart"/>
      <w:r w:rsidR="001138D5">
        <w:rPr>
          <w:rFonts w:ascii="Arial" w:hAnsi="Arial" w:cs="Arial"/>
        </w:rPr>
        <w:t>get missed</w:t>
      </w:r>
      <w:proofErr w:type="gramEnd"/>
      <w:r w:rsidR="001138D5">
        <w:rPr>
          <w:rFonts w:ascii="Arial" w:hAnsi="Arial" w:cs="Arial"/>
        </w:rPr>
        <w:t>.</w:t>
      </w:r>
    </w:p>
    <w:p w14:paraId="457252DA" w14:textId="238183D9" w:rsidR="009C0B2B" w:rsidRPr="0088120B" w:rsidRDefault="00085665">
      <w:pPr>
        <w:rPr>
          <w:rFonts w:ascii="Arial" w:hAnsi="Arial" w:cs="Arial"/>
        </w:rPr>
      </w:pPr>
      <w:r w:rsidRPr="0088120B">
        <w:rPr>
          <w:rFonts w:ascii="Arial" w:hAnsi="Arial" w:cs="Arial"/>
        </w:rPr>
        <w:t xml:space="preserve">Key considerations include training staff in restorative principles and supporting staff to have honest, </w:t>
      </w:r>
      <w:proofErr w:type="gramStart"/>
      <w:r w:rsidRPr="0088120B">
        <w:rPr>
          <w:rFonts w:ascii="Arial" w:hAnsi="Arial" w:cs="Arial"/>
        </w:rPr>
        <w:t>compassionate</w:t>
      </w:r>
      <w:proofErr w:type="gramEnd"/>
      <w:r w:rsidRPr="0088120B">
        <w:rPr>
          <w:rFonts w:ascii="Arial" w:hAnsi="Arial" w:cs="Arial"/>
        </w:rPr>
        <w:t xml:space="preserve"> and sensitive conversations, while recognising the emotional impact on </w:t>
      </w:r>
      <w:r w:rsidR="006728C8">
        <w:rPr>
          <w:rFonts w:ascii="Arial" w:hAnsi="Arial" w:cs="Arial"/>
        </w:rPr>
        <w:t xml:space="preserve">everyone – </w:t>
      </w:r>
      <w:r w:rsidRPr="0088120B">
        <w:rPr>
          <w:rFonts w:ascii="Arial" w:hAnsi="Arial" w:cs="Arial"/>
        </w:rPr>
        <w:t>staff</w:t>
      </w:r>
      <w:r w:rsidR="006728C8">
        <w:rPr>
          <w:rFonts w:ascii="Arial" w:hAnsi="Arial" w:cs="Arial"/>
        </w:rPr>
        <w:t xml:space="preserve"> and patients </w:t>
      </w:r>
      <w:r w:rsidR="00093B65">
        <w:rPr>
          <w:rFonts w:ascii="Arial" w:hAnsi="Arial" w:cs="Arial"/>
        </w:rPr>
        <w:t>-</w:t>
      </w:r>
      <w:r w:rsidRPr="0088120B">
        <w:rPr>
          <w:rFonts w:ascii="Arial" w:hAnsi="Arial" w:cs="Arial"/>
        </w:rPr>
        <w:t xml:space="preserve"> involved in</w:t>
      </w:r>
      <w:r w:rsidR="00AD3D38">
        <w:rPr>
          <w:rFonts w:ascii="Arial" w:hAnsi="Arial" w:cs="Arial"/>
        </w:rPr>
        <w:t xml:space="preserve"> incidents of harm</w:t>
      </w:r>
      <w:r w:rsidRPr="0088120B">
        <w:rPr>
          <w:rFonts w:ascii="Arial" w:hAnsi="Arial" w:cs="Arial"/>
        </w:rPr>
        <w:t>.</w:t>
      </w:r>
      <w:r w:rsidR="00D355B3">
        <w:rPr>
          <w:rFonts w:ascii="Arial" w:hAnsi="Arial" w:cs="Arial"/>
        </w:rPr>
        <w:t xml:space="preserve"> By providing effective training and support, staff should, over time, feel the benefits of the adoption of a </w:t>
      </w:r>
      <w:r w:rsidR="00093B65">
        <w:rPr>
          <w:rFonts w:ascii="Arial" w:hAnsi="Arial" w:cs="Arial"/>
        </w:rPr>
        <w:t>P</w:t>
      </w:r>
      <w:r w:rsidR="00D355B3">
        <w:rPr>
          <w:rFonts w:ascii="Arial" w:hAnsi="Arial" w:cs="Arial"/>
        </w:rPr>
        <w:t>athway approach.</w:t>
      </w:r>
    </w:p>
    <w:p w14:paraId="1C868B08" w14:textId="77777777" w:rsidR="009C0B2B" w:rsidRPr="006B5667" w:rsidRDefault="00085665" w:rsidP="006B5667">
      <w:pPr>
        <w:pStyle w:val="NoSpacing"/>
        <w:rPr>
          <w:rFonts w:ascii="Arial" w:hAnsi="Arial" w:cs="Arial"/>
          <w:color w:val="27849B"/>
          <w:sz w:val="24"/>
          <w:szCs w:val="24"/>
        </w:rPr>
      </w:pPr>
      <w:r w:rsidRPr="006B5667">
        <w:rPr>
          <w:rFonts w:ascii="Arial" w:hAnsi="Arial" w:cs="Arial"/>
          <w:color w:val="27849B"/>
          <w:sz w:val="24"/>
          <w:szCs w:val="24"/>
        </w:rPr>
        <w:t>5. Reviewing systems and processes through a harmed patient lens</w:t>
      </w:r>
    </w:p>
    <w:p w14:paraId="4AA1C9D7" w14:textId="04A1855D" w:rsidR="009C0B2B" w:rsidRPr="0088120B" w:rsidRDefault="00D13695">
      <w:pPr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085665" w:rsidRPr="0088120B">
        <w:rPr>
          <w:rFonts w:ascii="Arial" w:hAnsi="Arial" w:cs="Arial"/>
        </w:rPr>
        <w:t xml:space="preserve"> may find it helpful to review existing systems and processes by asking what the experience feels like for a patient or family after harm, and where processes might unintentionally contribute to </w:t>
      </w:r>
      <w:r w:rsidR="00B43E14">
        <w:rPr>
          <w:rFonts w:ascii="Arial" w:hAnsi="Arial" w:cs="Arial"/>
        </w:rPr>
        <w:t>compounded harm</w:t>
      </w:r>
      <w:r w:rsidR="00085665" w:rsidRPr="0088120B">
        <w:rPr>
          <w:rFonts w:ascii="Arial" w:hAnsi="Arial" w:cs="Arial"/>
        </w:rPr>
        <w:t>.</w:t>
      </w:r>
      <w:r w:rsidR="00EE4C01">
        <w:rPr>
          <w:rFonts w:ascii="Arial" w:hAnsi="Arial" w:cs="Arial"/>
        </w:rPr>
        <w:t xml:space="preserve"> </w:t>
      </w:r>
    </w:p>
    <w:p w14:paraId="1BEBDA37" w14:textId="77777777" w:rsidR="009C0B2B" w:rsidRPr="006B5667" w:rsidRDefault="00085665" w:rsidP="006B5667">
      <w:pPr>
        <w:pStyle w:val="NoSpacing"/>
        <w:rPr>
          <w:rFonts w:ascii="Arial" w:hAnsi="Arial" w:cs="Arial"/>
          <w:color w:val="27849B"/>
          <w:sz w:val="24"/>
          <w:szCs w:val="24"/>
        </w:rPr>
      </w:pPr>
      <w:r w:rsidRPr="006B5667">
        <w:rPr>
          <w:rFonts w:ascii="Arial" w:hAnsi="Arial" w:cs="Arial"/>
          <w:color w:val="27849B"/>
          <w:sz w:val="24"/>
          <w:szCs w:val="24"/>
        </w:rPr>
        <w:t>6. Starting with communication as a foundation</w:t>
      </w:r>
    </w:p>
    <w:p w14:paraId="3CC78A14" w14:textId="6A9F4BFF" w:rsidR="009C0B2B" w:rsidRPr="0088120B" w:rsidRDefault="00D13695">
      <w:pPr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085665" w:rsidRPr="0088120B">
        <w:rPr>
          <w:rFonts w:ascii="Arial" w:hAnsi="Arial" w:cs="Arial"/>
        </w:rPr>
        <w:t xml:space="preserve"> may find that communication is the most accessible place to start. Early improvements might include agreeing expectations about </w:t>
      </w:r>
      <w:r w:rsidR="00FA282C" w:rsidRPr="0088120B">
        <w:rPr>
          <w:rFonts w:ascii="Arial" w:hAnsi="Arial" w:cs="Arial"/>
        </w:rPr>
        <w:t>communication and</w:t>
      </w:r>
      <w:r w:rsidR="00085665" w:rsidRPr="0088120B">
        <w:rPr>
          <w:rFonts w:ascii="Arial" w:hAnsi="Arial" w:cs="Arial"/>
        </w:rPr>
        <w:t xml:space="preserve"> avoiding unnecessary delays or silence.</w:t>
      </w:r>
      <w:r w:rsidR="00D83466">
        <w:rPr>
          <w:rFonts w:ascii="Arial" w:hAnsi="Arial" w:cs="Arial"/>
        </w:rPr>
        <w:t xml:space="preserve"> Often, communications is an after-thought in the delivery of a healthcare service whereas </w:t>
      </w:r>
      <w:r w:rsidR="00B96A82">
        <w:rPr>
          <w:rFonts w:ascii="Arial" w:hAnsi="Arial" w:cs="Arial"/>
        </w:rPr>
        <w:t>our</w:t>
      </w:r>
      <w:r w:rsidR="00D83466">
        <w:rPr>
          <w:rFonts w:ascii="Arial" w:hAnsi="Arial" w:cs="Arial"/>
        </w:rPr>
        <w:t xml:space="preserve"> experience</w:t>
      </w:r>
      <w:r w:rsidR="00246709">
        <w:rPr>
          <w:rFonts w:ascii="Arial" w:hAnsi="Arial" w:cs="Arial"/>
        </w:rPr>
        <w:t xml:space="preserve"> shows that what can make a vital difference when there is avoidable harm is effective and timely o</w:t>
      </w:r>
      <w:r w:rsidR="004D0CEB">
        <w:rPr>
          <w:rFonts w:ascii="Arial" w:hAnsi="Arial" w:cs="Arial"/>
        </w:rPr>
        <w:t>pen</w:t>
      </w:r>
      <w:r w:rsidR="00246709">
        <w:rPr>
          <w:rFonts w:ascii="Arial" w:hAnsi="Arial" w:cs="Arial"/>
        </w:rPr>
        <w:t xml:space="preserve"> dialogue and communication</w:t>
      </w:r>
      <w:r w:rsidR="004D26E2">
        <w:rPr>
          <w:rFonts w:ascii="Arial" w:hAnsi="Arial" w:cs="Arial"/>
        </w:rPr>
        <w:t xml:space="preserve">s with the </w:t>
      </w:r>
      <w:r w:rsidR="00C07E11">
        <w:rPr>
          <w:rFonts w:ascii="Arial" w:hAnsi="Arial" w:cs="Arial"/>
        </w:rPr>
        <w:t xml:space="preserve">patient </w:t>
      </w:r>
      <w:r w:rsidR="004D26E2">
        <w:rPr>
          <w:rFonts w:ascii="Arial" w:hAnsi="Arial" w:cs="Arial"/>
        </w:rPr>
        <w:t>and their family</w:t>
      </w:r>
      <w:r w:rsidR="004D0CEB">
        <w:rPr>
          <w:rFonts w:ascii="Arial" w:hAnsi="Arial" w:cs="Arial"/>
        </w:rPr>
        <w:t>.</w:t>
      </w:r>
    </w:p>
    <w:p w14:paraId="036D0161" w14:textId="77777777" w:rsidR="009C0B2B" w:rsidRPr="006B5667" w:rsidRDefault="00085665" w:rsidP="006B5667">
      <w:pPr>
        <w:pStyle w:val="NoSpacing"/>
        <w:rPr>
          <w:rFonts w:ascii="Arial" w:hAnsi="Arial" w:cs="Arial"/>
          <w:color w:val="27849B"/>
          <w:sz w:val="24"/>
          <w:szCs w:val="24"/>
        </w:rPr>
      </w:pPr>
      <w:r w:rsidRPr="006B5667">
        <w:rPr>
          <w:rFonts w:ascii="Arial" w:hAnsi="Arial" w:cs="Arial"/>
          <w:color w:val="27849B"/>
          <w:sz w:val="24"/>
          <w:szCs w:val="24"/>
        </w:rPr>
        <w:t>7. Learning and improvement over time</w:t>
      </w:r>
    </w:p>
    <w:p w14:paraId="04A8BA8C" w14:textId="62DA7A93" w:rsidR="009C0B2B" w:rsidRPr="0088120B" w:rsidRDefault="00085665">
      <w:pPr>
        <w:rPr>
          <w:rFonts w:ascii="Arial" w:hAnsi="Arial" w:cs="Arial"/>
        </w:rPr>
      </w:pPr>
      <w:r w:rsidRPr="0088120B">
        <w:rPr>
          <w:rFonts w:ascii="Arial" w:hAnsi="Arial" w:cs="Arial"/>
        </w:rPr>
        <w:t xml:space="preserve">Meaningful involvement of harmed patients and families is not optional; it is </w:t>
      </w:r>
      <w:r w:rsidR="004E0B37">
        <w:rPr>
          <w:rFonts w:ascii="Arial" w:hAnsi="Arial" w:cs="Arial"/>
        </w:rPr>
        <w:t>core</w:t>
      </w:r>
      <w:r w:rsidRPr="0088120B">
        <w:rPr>
          <w:rFonts w:ascii="Arial" w:hAnsi="Arial" w:cs="Arial"/>
        </w:rPr>
        <w:t xml:space="preserve"> to delivering the Pathway as intended. </w:t>
      </w:r>
      <w:r w:rsidR="00D13695">
        <w:rPr>
          <w:rFonts w:ascii="Arial" w:hAnsi="Arial" w:cs="Arial"/>
        </w:rPr>
        <w:t>You</w:t>
      </w:r>
      <w:r w:rsidRPr="0088120B">
        <w:rPr>
          <w:rFonts w:ascii="Arial" w:hAnsi="Arial" w:cs="Arial"/>
        </w:rPr>
        <w:t xml:space="preserve"> </w:t>
      </w:r>
      <w:r w:rsidR="004E0B37">
        <w:rPr>
          <w:rFonts w:ascii="Arial" w:hAnsi="Arial" w:cs="Arial"/>
        </w:rPr>
        <w:t xml:space="preserve">should therefore </w:t>
      </w:r>
      <w:proofErr w:type="gramStart"/>
      <w:r w:rsidR="004E0B37">
        <w:rPr>
          <w:rFonts w:ascii="Arial" w:hAnsi="Arial" w:cs="Arial"/>
        </w:rPr>
        <w:t>give active consideration to</w:t>
      </w:r>
      <w:proofErr w:type="gramEnd"/>
      <w:r w:rsidR="004E0B37">
        <w:rPr>
          <w:rFonts w:ascii="Arial" w:hAnsi="Arial" w:cs="Arial"/>
        </w:rPr>
        <w:t xml:space="preserve"> how </w:t>
      </w:r>
      <w:r w:rsidR="00C16105">
        <w:rPr>
          <w:rFonts w:ascii="Arial" w:hAnsi="Arial" w:cs="Arial"/>
        </w:rPr>
        <w:t>you</w:t>
      </w:r>
      <w:r w:rsidRPr="0088120B">
        <w:rPr>
          <w:rFonts w:ascii="Arial" w:hAnsi="Arial" w:cs="Arial"/>
        </w:rPr>
        <w:t xml:space="preserve"> involve harmed patients and families as partners in</w:t>
      </w:r>
      <w:r w:rsidR="00DF490B">
        <w:rPr>
          <w:rFonts w:ascii="Arial" w:hAnsi="Arial" w:cs="Arial"/>
        </w:rPr>
        <w:t xml:space="preserve"> this process</w:t>
      </w:r>
      <w:r w:rsidRPr="0088120B">
        <w:rPr>
          <w:rFonts w:ascii="Arial" w:hAnsi="Arial" w:cs="Arial"/>
        </w:rPr>
        <w:t>, recognising their lived experience as essential to preventing compounded harm and improving responses for others.</w:t>
      </w:r>
      <w:r w:rsidR="00E34AA8">
        <w:rPr>
          <w:rFonts w:ascii="Arial" w:hAnsi="Arial" w:cs="Arial"/>
        </w:rPr>
        <w:t xml:space="preserve"> The sooner this can </w:t>
      </w:r>
      <w:proofErr w:type="gramStart"/>
      <w:r w:rsidR="00E34AA8">
        <w:rPr>
          <w:rFonts w:ascii="Arial" w:hAnsi="Arial" w:cs="Arial"/>
        </w:rPr>
        <w:t>be considered</w:t>
      </w:r>
      <w:proofErr w:type="gramEnd"/>
      <w:r w:rsidR="00E34AA8">
        <w:rPr>
          <w:rFonts w:ascii="Arial" w:hAnsi="Arial" w:cs="Arial"/>
        </w:rPr>
        <w:t xml:space="preserve"> in any </w:t>
      </w:r>
      <w:r w:rsidR="008907DB">
        <w:rPr>
          <w:rFonts w:ascii="Arial" w:hAnsi="Arial" w:cs="Arial"/>
        </w:rPr>
        <w:t>plans ar</w:t>
      </w:r>
      <w:r w:rsidR="00E34AA8">
        <w:rPr>
          <w:rFonts w:ascii="Arial" w:hAnsi="Arial" w:cs="Arial"/>
        </w:rPr>
        <w:t xml:space="preserve">ound </w:t>
      </w:r>
      <w:r w:rsidR="00F54C43">
        <w:rPr>
          <w:rFonts w:ascii="Arial" w:hAnsi="Arial" w:cs="Arial"/>
        </w:rPr>
        <w:t>implementing the Pathway, the better.</w:t>
      </w:r>
    </w:p>
    <w:p w14:paraId="2B2A7A39" w14:textId="77777777" w:rsidR="009C0B2B" w:rsidRPr="006B5667" w:rsidRDefault="00085665" w:rsidP="006B5667">
      <w:pPr>
        <w:pStyle w:val="NoSpacing"/>
        <w:rPr>
          <w:rFonts w:ascii="Arial" w:hAnsi="Arial" w:cs="Arial"/>
          <w:color w:val="27849B"/>
          <w:sz w:val="24"/>
          <w:szCs w:val="24"/>
        </w:rPr>
      </w:pPr>
      <w:r w:rsidRPr="006B5667">
        <w:rPr>
          <w:rFonts w:ascii="Arial" w:hAnsi="Arial" w:cs="Arial"/>
          <w:color w:val="27849B"/>
          <w:sz w:val="24"/>
          <w:szCs w:val="24"/>
        </w:rPr>
        <w:t>Conclusion</w:t>
      </w:r>
    </w:p>
    <w:p w14:paraId="65C89436" w14:textId="1AC4777E" w:rsidR="009C0B2B" w:rsidRPr="0088120B" w:rsidRDefault="00085665">
      <w:pPr>
        <w:rPr>
          <w:rFonts w:ascii="Arial" w:hAnsi="Arial" w:cs="Arial"/>
        </w:rPr>
      </w:pPr>
      <w:r w:rsidRPr="0088120B">
        <w:rPr>
          <w:rFonts w:ascii="Arial" w:hAnsi="Arial" w:cs="Arial"/>
        </w:rPr>
        <w:t xml:space="preserve">The Harmed Patient Pathway offers an </w:t>
      </w:r>
      <w:r w:rsidR="00F54C43">
        <w:rPr>
          <w:rFonts w:ascii="Arial" w:hAnsi="Arial" w:cs="Arial"/>
        </w:rPr>
        <w:t xml:space="preserve">important </w:t>
      </w:r>
      <w:r w:rsidRPr="0088120B">
        <w:rPr>
          <w:rFonts w:ascii="Arial" w:hAnsi="Arial" w:cs="Arial"/>
        </w:rPr>
        <w:t xml:space="preserve">opportunity to reshape how healthcare responds when harm occurs, with a focus on healing, dignity and </w:t>
      </w:r>
      <w:r w:rsidR="00667B37">
        <w:rPr>
          <w:rFonts w:ascii="Arial" w:hAnsi="Arial" w:cs="Arial"/>
        </w:rPr>
        <w:t xml:space="preserve">maintaining </w:t>
      </w:r>
      <w:r w:rsidRPr="0088120B">
        <w:rPr>
          <w:rFonts w:ascii="Arial" w:hAnsi="Arial" w:cs="Arial"/>
        </w:rPr>
        <w:t>trust. By starting at a manageable level and building over</w:t>
      </w:r>
      <w:r w:rsidR="00E97E0B">
        <w:rPr>
          <w:rFonts w:ascii="Arial" w:hAnsi="Arial" w:cs="Arial"/>
        </w:rPr>
        <w:t xml:space="preserve"> </w:t>
      </w:r>
      <w:r w:rsidRPr="0088120B">
        <w:rPr>
          <w:rFonts w:ascii="Arial" w:hAnsi="Arial" w:cs="Arial"/>
        </w:rPr>
        <w:t xml:space="preserve">time, organisations can begin to make meaningful progress while learning </w:t>
      </w:r>
      <w:r w:rsidR="00E97E0B">
        <w:rPr>
          <w:rFonts w:ascii="Arial" w:hAnsi="Arial" w:cs="Arial"/>
        </w:rPr>
        <w:t xml:space="preserve">and improving </w:t>
      </w:r>
      <w:r w:rsidRPr="0088120B">
        <w:rPr>
          <w:rFonts w:ascii="Arial" w:hAnsi="Arial" w:cs="Arial"/>
        </w:rPr>
        <w:t>as they go.</w:t>
      </w:r>
    </w:p>
    <w:p w14:paraId="45FB0818" w14:textId="585F72DC" w:rsidR="009C0B2B" w:rsidRPr="00C430B2" w:rsidRDefault="005357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would like a follow-up </w:t>
      </w:r>
      <w:r w:rsidR="00F032F1">
        <w:rPr>
          <w:rFonts w:ascii="Arial" w:hAnsi="Arial" w:cs="Arial"/>
        </w:rPr>
        <w:t>conversation</w:t>
      </w:r>
      <w:r w:rsidR="00DA5D18">
        <w:rPr>
          <w:rFonts w:ascii="Arial" w:hAnsi="Arial" w:cs="Arial"/>
        </w:rPr>
        <w:t xml:space="preserve"> about </w:t>
      </w:r>
      <w:r>
        <w:rPr>
          <w:rFonts w:ascii="Arial" w:hAnsi="Arial" w:cs="Arial"/>
        </w:rPr>
        <w:t xml:space="preserve">how you might go about </w:t>
      </w:r>
      <w:r w:rsidR="00DA5D18">
        <w:rPr>
          <w:rFonts w:ascii="Arial" w:hAnsi="Arial" w:cs="Arial"/>
        </w:rPr>
        <w:t xml:space="preserve">implementing the Harmed Patient </w:t>
      </w:r>
      <w:r w:rsidR="00463DBE">
        <w:rPr>
          <w:rFonts w:ascii="Arial" w:hAnsi="Arial" w:cs="Arial"/>
        </w:rPr>
        <w:t>Pathway,</w:t>
      </w:r>
      <w:r w:rsidR="00DA5D18">
        <w:rPr>
          <w:rFonts w:ascii="Arial" w:hAnsi="Arial" w:cs="Arial"/>
        </w:rPr>
        <w:t xml:space="preserve"> </w:t>
      </w:r>
      <w:r w:rsidR="00F032F1">
        <w:rPr>
          <w:rFonts w:ascii="Arial" w:hAnsi="Arial" w:cs="Arial"/>
        </w:rPr>
        <w:t xml:space="preserve">please e-mail </w:t>
      </w:r>
      <w:hyperlink r:id="rId9" w:history="1">
        <w:r w:rsidR="00C430B2" w:rsidRPr="005A2A22">
          <w:rPr>
            <w:rStyle w:val="Hyperlink"/>
            <w:rFonts w:ascii="Arial" w:hAnsi="Arial" w:cs="Arial"/>
          </w:rPr>
          <w:t>HPP@avma.org.uk</w:t>
        </w:r>
      </w:hyperlink>
      <w:r w:rsidR="00C430B2">
        <w:rPr>
          <w:rFonts w:ascii="Arial" w:hAnsi="Arial" w:cs="Arial"/>
          <w:color w:val="27849B"/>
        </w:rPr>
        <w:t xml:space="preserve"> </w:t>
      </w:r>
      <w:r w:rsidR="00C430B2" w:rsidRPr="00C430B2">
        <w:rPr>
          <w:rFonts w:ascii="Arial" w:hAnsi="Arial" w:cs="Arial"/>
        </w:rPr>
        <w:t xml:space="preserve">and we will provide as </w:t>
      </w:r>
      <w:proofErr w:type="gramStart"/>
      <w:r w:rsidR="00C430B2" w:rsidRPr="00C430B2">
        <w:rPr>
          <w:rFonts w:ascii="Arial" w:hAnsi="Arial" w:cs="Arial"/>
        </w:rPr>
        <w:t>much</w:t>
      </w:r>
      <w:proofErr w:type="gramEnd"/>
      <w:r w:rsidR="00C430B2" w:rsidRPr="00C430B2">
        <w:rPr>
          <w:rFonts w:ascii="Arial" w:hAnsi="Arial" w:cs="Arial"/>
        </w:rPr>
        <w:t xml:space="preserve"> support and insight as we can.</w:t>
      </w:r>
    </w:p>
    <w:sectPr w:rsidR="009C0B2B" w:rsidRPr="00C430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7836372">
    <w:abstractNumId w:val="8"/>
  </w:num>
  <w:num w:numId="2" w16cid:durableId="1399475464">
    <w:abstractNumId w:val="6"/>
  </w:num>
  <w:num w:numId="3" w16cid:durableId="981037417">
    <w:abstractNumId w:val="5"/>
  </w:num>
  <w:num w:numId="4" w16cid:durableId="2088073657">
    <w:abstractNumId w:val="4"/>
  </w:num>
  <w:num w:numId="5" w16cid:durableId="259265326">
    <w:abstractNumId w:val="7"/>
  </w:num>
  <w:num w:numId="6" w16cid:durableId="1525941340">
    <w:abstractNumId w:val="3"/>
  </w:num>
  <w:num w:numId="7" w16cid:durableId="1058284391">
    <w:abstractNumId w:val="2"/>
  </w:num>
  <w:num w:numId="8" w16cid:durableId="1072703516">
    <w:abstractNumId w:val="1"/>
  </w:num>
  <w:num w:numId="9" w16cid:durableId="30142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3B65"/>
    <w:rsid w:val="000F12D3"/>
    <w:rsid w:val="001138D5"/>
    <w:rsid w:val="0015074B"/>
    <w:rsid w:val="00246709"/>
    <w:rsid w:val="0029639D"/>
    <w:rsid w:val="002C4B71"/>
    <w:rsid w:val="002C5F86"/>
    <w:rsid w:val="00326F90"/>
    <w:rsid w:val="0037050D"/>
    <w:rsid w:val="0044672F"/>
    <w:rsid w:val="00463DBE"/>
    <w:rsid w:val="004D0CEB"/>
    <w:rsid w:val="004D26E2"/>
    <w:rsid w:val="004E0B37"/>
    <w:rsid w:val="0053572D"/>
    <w:rsid w:val="0064305C"/>
    <w:rsid w:val="00667B37"/>
    <w:rsid w:val="006728C8"/>
    <w:rsid w:val="006B5667"/>
    <w:rsid w:val="006F7B81"/>
    <w:rsid w:val="0078183C"/>
    <w:rsid w:val="007D7D75"/>
    <w:rsid w:val="00845BE1"/>
    <w:rsid w:val="00856A0B"/>
    <w:rsid w:val="0088120B"/>
    <w:rsid w:val="008907DB"/>
    <w:rsid w:val="008D3DFD"/>
    <w:rsid w:val="008E5C9C"/>
    <w:rsid w:val="009728E6"/>
    <w:rsid w:val="009C0B2B"/>
    <w:rsid w:val="00AA1D8D"/>
    <w:rsid w:val="00AD3D38"/>
    <w:rsid w:val="00B43E14"/>
    <w:rsid w:val="00B47730"/>
    <w:rsid w:val="00B96A82"/>
    <w:rsid w:val="00C033AA"/>
    <w:rsid w:val="00C06E80"/>
    <w:rsid w:val="00C07E11"/>
    <w:rsid w:val="00C16105"/>
    <w:rsid w:val="00C430B2"/>
    <w:rsid w:val="00C96960"/>
    <w:rsid w:val="00CB0664"/>
    <w:rsid w:val="00D13695"/>
    <w:rsid w:val="00D2043C"/>
    <w:rsid w:val="00D355B3"/>
    <w:rsid w:val="00D83466"/>
    <w:rsid w:val="00D9009D"/>
    <w:rsid w:val="00DA5D18"/>
    <w:rsid w:val="00DC2965"/>
    <w:rsid w:val="00DF490B"/>
    <w:rsid w:val="00E34AA8"/>
    <w:rsid w:val="00E4645F"/>
    <w:rsid w:val="00E97E0B"/>
    <w:rsid w:val="00EE4C01"/>
    <w:rsid w:val="00EF5C4D"/>
    <w:rsid w:val="00F0262A"/>
    <w:rsid w:val="00F032F1"/>
    <w:rsid w:val="00F54C43"/>
    <w:rsid w:val="00FA282C"/>
    <w:rsid w:val="00FC5B8B"/>
    <w:rsid w:val="00FC693F"/>
    <w:rsid w:val="4154F2CD"/>
    <w:rsid w:val="4A799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2EDBF2E-37D5-4B72-8712-701579D4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430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PP@avm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36e9cf-7048-44a9-a639-243ee0d2978f" xsi:nil="true"/>
    <lcf76f155ced4ddcb4097134ff3c332f xmlns="7859b0f6-6646-4f98-ad08-6617e0ef37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B2A1123466443B2C92D1133414112" ma:contentTypeVersion="17" ma:contentTypeDescription="Create a new document." ma:contentTypeScope="" ma:versionID="030f7d9a87f0e0d2beb5475182cf260e">
  <xsd:schema xmlns:xsd="http://www.w3.org/2001/XMLSchema" xmlns:xs="http://www.w3.org/2001/XMLSchema" xmlns:p="http://schemas.microsoft.com/office/2006/metadata/properties" xmlns:ns2="7859b0f6-6646-4f98-ad08-6617e0ef3778" xmlns:ns3="9f36e9cf-7048-44a9-a639-243ee0d2978f" targetNamespace="http://schemas.microsoft.com/office/2006/metadata/properties" ma:root="true" ma:fieldsID="893d90de7be9aea21e90463ede2e9d80" ns2:_="" ns3:_="">
    <xsd:import namespace="7859b0f6-6646-4f98-ad08-6617e0ef3778"/>
    <xsd:import namespace="9f36e9cf-7048-44a9-a639-243ee0d29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9b0f6-6646-4f98-ad08-6617e0ef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8a7cc96-6818-48de-85c3-c39ca3c36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6e9cf-7048-44a9-a639-243ee0d29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f96235d-3db4-412c-9195-9e85e6038182}" ma:internalName="TaxCatchAll" ma:showField="CatchAllData" ma:web="9f36e9cf-7048-44a9-a639-243ee0d29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ACEF4-FA14-465E-9E8B-4D2433B83B0B}">
  <ds:schemaRefs>
    <ds:schemaRef ds:uri="http://schemas.microsoft.com/office/2006/metadata/properties"/>
    <ds:schemaRef ds:uri="http://schemas.microsoft.com/office/infopath/2007/PartnerControls"/>
    <ds:schemaRef ds:uri="9f36e9cf-7048-44a9-a639-243ee0d2978f"/>
    <ds:schemaRef ds:uri="7859b0f6-6646-4f98-ad08-6617e0ef3778"/>
  </ds:schemaRefs>
</ds:datastoreItem>
</file>

<file path=customXml/itemProps3.xml><?xml version="1.0" encoding="utf-8"?>
<ds:datastoreItem xmlns:ds="http://schemas.openxmlformats.org/officeDocument/2006/customXml" ds:itemID="{549EF2BC-E12E-4A2D-8089-408DDC4297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2073BB-8A78-48D2-BD3F-4F74509BC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9b0f6-6646-4f98-ad08-6617e0ef3778"/>
    <ds:schemaRef ds:uri="9f36e9cf-7048-44a9-a639-243ee0d29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740</Words>
  <Characters>4219</Characters>
  <Application>Microsoft Office Word</Application>
  <DocSecurity>0</DocSecurity>
  <Lines>74</Lines>
  <Paragraphs>29</Paragraphs>
  <ScaleCrop>false</ScaleCrop>
  <Manager/>
  <Company/>
  <LinksUpToDate>false</LinksUpToDate>
  <CharactersWithSpaces>4930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Whiteing</cp:lastModifiedBy>
  <cp:revision>52</cp:revision>
  <dcterms:created xsi:type="dcterms:W3CDTF">2026-04-22T14:43:00Z</dcterms:created>
  <dcterms:modified xsi:type="dcterms:W3CDTF">2026-04-24T10:31:00Z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0x010100383B2A1123466443B2C92D1133414112</vt:lpwstr>
  </property>
  <property fmtid="{D5CDD505-2E9C-101B-9397-08002B2CF9AE}" pid="3" name="MediaServiceImageTags">
    <vt:lpwstr/>
  </property>
</Properties>
</file>